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5B" w:rsidRDefault="009C525B" w:rsidP="009C525B">
      <w:pPr>
        <w:spacing w:after="3" w:line="242" w:lineRule="auto"/>
        <w:ind w:left="1075" w:right="1075" w:firstLine="3466"/>
        <w:jc w:val="right"/>
      </w:pPr>
      <w:bookmarkStart w:id="0" w:name="_GoBack"/>
      <w:bookmarkEnd w:id="0"/>
      <w:r>
        <w:t xml:space="preserve">Приложение 1 </w:t>
      </w:r>
    </w:p>
    <w:p w:rsidR="00246012" w:rsidRDefault="001036E8">
      <w:pPr>
        <w:spacing w:after="3" w:line="242" w:lineRule="auto"/>
        <w:ind w:left="1075" w:right="1075" w:firstLine="3466"/>
        <w:jc w:val="left"/>
      </w:pPr>
      <w:r>
        <w:t xml:space="preserve">СОСТАВ </w:t>
      </w:r>
    </w:p>
    <w:p w:rsidR="003C1969" w:rsidRDefault="001036E8" w:rsidP="009C525B">
      <w:pPr>
        <w:spacing w:after="3" w:line="242" w:lineRule="auto"/>
        <w:ind w:right="18"/>
        <w:jc w:val="center"/>
      </w:pPr>
      <w:r>
        <w:t>организационного комитета Всероссийского конкурса сочинений среди обучающихся общеобразовательных организаций</w:t>
      </w:r>
      <w:r w:rsidR="009C525B">
        <w:t xml:space="preserve"> </w:t>
      </w:r>
      <w:r>
        <w:t>«Без срока давности», приуроченного к проведению в Российской Федерации в 2020 году Года памяти и славы</w:t>
      </w:r>
    </w:p>
    <w:p w:rsidR="003C1969" w:rsidRDefault="003C1969">
      <w:pPr>
        <w:sectPr w:rsidR="003C1969" w:rsidSect="009C525B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4" w:h="16838"/>
          <w:pgMar w:top="1254" w:right="847" w:bottom="523" w:left="1099" w:header="720" w:footer="519" w:gutter="0"/>
          <w:cols w:space="720"/>
        </w:sectPr>
      </w:pPr>
    </w:p>
    <w:p w:rsidR="003C1969" w:rsidRDefault="003C1969"/>
    <w:p w:rsidR="00865CEA" w:rsidRDefault="00865CEA" w:rsidP="00C77328">
      <w:pPr>
        <w:spacing w:line="240" w:lineRule="auto"/>
      </w:pPr>
    </w:p>
    <w:p w:rsidR="008231BA" w:rsidRDefault="00865CEA" w:rsidP="00865CEA">
      <w:pPr>
        <w:spacing w:line="240" w:lineRule="auto"/>
        <w:ind w:right="-5089"/>
        <w:jc w:val="left"/>
      </w:pPr>
      <w:proofErr w:type="spellStart"/>
      <w:r>
        <w:t>Хардикова</w:t>
      </w:r>
      <w:proofErr w:type="spellEnd"/>
      <w:r>
        <w:t xml:space="preserve">                                         Заместитель министра - главный </w:t>
      </w:r>
      <w:r w:rsidR="008231BA">
        <w:t>государственный</w:t>
      </w:r>
    </w:p>
    <w:p w:rsidR="008231BA" w:rsidRDefault="008231BA" w:rsidP="008231BA">
      <w:pPr>
        <w:spacing w:line="240" w:lineRule="auto"/>
        <w:ind w:right="-5089"/>
        <w:jc w:val="left"/>
      </w:pPr>
      <w:r>
        <w:t>Елена Викторовна                             инспектор по русскому языку</w:t>
      </w:r>
    </w:p>
    <w:p w:rsidR="00865CEA" w:rsidRDefault="008231BA" w:rsidP="00865CEA">
      <w:pPr>
        <w:spacing w:line="240" w:lineRule="auto"/>
        <w:ind w:right="-5089"/>
        <w:jc w:val="left"/>
      </w:pPr>
      <w:r>
        <w:t xml:space="preserve">                                                            </w:t>
      </w:r>
    </w:p>
    <w:p w:rsidR="00865CEA" w:rsidRDefault="00865CEA" w:rsidP="00865CEA">
      <w:pPr>
        <w:spacing w:line="240" w:lineRule="auto"/>
        <w:ind w:right="-5089"/>
        <w:jc w:val="left"/>
      </w:pPr>
    </w:p>
    <w:p w:rsidR="00865CEA" w:rsidRDefault="00865CEA" w:rsidP="00865CEA">
      <w:pPr>
        <w:spacing w:line="240" w:lineRule="auto"/>
        <w:ind w:right="-5089"/>
        <w:jc w:val="left"/>
      </w:pPr>
    </w:p>
    <w:p w:rsidR="00865CEA" w:rsidRDefault="00865CEA" w:rsidP="00865CEA">
      <w:pPr>
        <w:spacing w:line="240" w:lineRule="auto"/>
        <w:ind w:right="-5089"/>
        <w:jc w:val="left"/>
      </w:pPr>
      <w:proofErr w:type="spellStart"/>
      <w:r>
        <w:t>Куулар</w:t>
      </w:r>
      <w:proofErr w:type="spellEnd"/>
      <w:r>
        <w:t xml:space="preserve">                                               Ректор ГАУ ДПО </w:t>
      </w:r>
      <w:r w:rsidR="008231BA">
        <w:t>«</w:t>
      </w:r>
      <w:r>
        <w:t xml:space="preserve">Тувинский институт развития </w:t>
      </w:r>
    </w:p>
    <w:p w:rsidR="00865CEA" w:rsidRDefault="00865CEA" w:rsidP="00865CEA">
      <w:pPr>
        <w:spacing w:line="240" w:lineRule="auto"/>
        <w:ind w:right="-5089"/>
        <w:jc w:val="left"/>
      </w:pPr>
      <w:r>
        <w:t xml:space="preserve">Урана </w:t>
      </w:r>
      <w:proofErr w:type="spellStart"/>
      <w:r>
        <w:t>Дайгырынзаевна</w:t>
      </w:r>
      <w:proofErr w:type="spellEnd"/>
      <w:r>
        <w:t xml:space="preserve">                   образования и повышения квалификации</w:t>
      </w:r>
      <w:r w:rsidR="008231BA">
        <w:t>"</w:t>
      </w:r>
    </w:p>
    <w:p w:rsidR="00865CEA" w:rsidRDefault="00865CEA" w:rsidP="00865CEA"/>
    <w:p w:rsidR="00C77328" w:rsidRDefault="00C77328" w:rsidP="00C77328">
      <w:pPr>
        <w:spacing w:line="240" w:lineRule="auto"/>
      </w:pPr>
      <w:r>
        <w:t xml:space="preserve">Тупицына                                          Председатель РУМО, учитель русского языка </w:t>
      </w:r>
    </w:p>
    <w:p w:rsidR="00C77328" w:rsidRDefault="00C77328" w:rsidP="00C77328">
      <w:pPr>
        <w:spacing w:line="240" w:lineRule="auto"/>
      </w:pPr>
      <w:r>
        <w:t xml:space="preserve">Елена Григорьевна                           и литературы МБОУ СОШ №12 </w:t>
      </w:r>
      <w:proofErr w:type="spellStart"/>
      <w:r>
        <w:t>г.Кызыл</w:t>
      </w:r>
      <w:proofErr w:type="spellEnd"/>
    </w:p>
    <w:p w:rsidR="00C77328" w:rsidRDefault="00C77328" w:rsidP="00C77328">
      <w:pPr>
        <w:spacing w:line="240" w:lineRule="auto"/>
      </w:pPr>
    </w:p>
    <w:p w:rsidR="00C77328" w:rsidRDefault="00865CEA" w:rsidP="00C77328">
      <w:pPr>
        <w:spacing w:line="240" w:lineRule="auto"/>
      </w:pPr>
      <w:proofErr w:type="spellStart"/>
      <w:r>
        <w:t>Монгуш</w:t>
      </w:r>
      <w:proofErr w:type="spellEnd"/>
      <w:r>
        <w:t xml:space="preserve">                            </w:t>
      </w:r>
      <w:r w:rsidR="00C77328">
        <w:t xml:space="preserve">                 </w:t>
      </w:r>
      <w:r>
        <w:t xml:space="preserve">Заведующий кафедрой русской и тувинской </w:t>
      </w:r>
    </w:p>
    <w:p w:rsidR="00865CEA" w:rsidRDefault="00865CEA" w:rsidP="00C77328">
      <w:pPr>
        <w:spacing w:line="240" w:lineRule="auto"/>
      </w:pPr>
      <w:r>
        <w:t xml:space="preserve">Розалия Романовна             </w:t>
      </w:r>
      <w:r w:rsidR="00C77328">
        <w:t xml:space="preserve">             </w:t>
      </w:r>
      <w:r>
        <w:t>филоло</w:t>
      </w:r>
      <w:r w:rsidR="00C77328">
        <w:t>гии ТИРО и ПК</w:t>
      </w:r>
    </w:p>
    <w:p w:rsidR="00865CEA" w:rsidRDefault="00865CEA" w:rsidP="00865CEA"/>
    <w:p w:rsidR="00865CEA" w:rsidRDefault="00C77328" w:rsidP="00C77328">
      <w:pPr>
        <w:spacing w:line="240" w:lineRule="auto"/>
      </w:pPr>
      <w:r>
        <w:t xml:space="preserve"> </w:t>
      </w:r>
      <w:proofErr w:type="spellStart"/>
      <w:r>
        <w:t>Бимба</w:t>
      </w:r>
      <w:proofErr w:type="spellEnd"/>
      <w:r>
        <w:t xml:space="preserve">                                                Методист кафедры русской и тувинской</w:t>
      </w:r>
    </w:p>
    <w:p w:rsidR="00C77328" w:rsidRPr="00865CEA" w:rsidRDefault="00C77328" w:rsidP="00C77328">
      <w:pPr>
        <w:spacing w:line="240" w:lineRule="auto"/>
        <w:jc w:val="left"/>
        <w:sectPr w:rsidR="00C77328" w:rsidRPr="00865CEA" w:rsidSect="00865CEA">
          <w:type w:val="continuous"/>
          <w:pgSz w:w="11904" w:h="16838"/>
          <w:pgMar w:top="663" w:right="847" w:bottom="528" w:left="1104" w:header="720" w:footer="720" w:gutter="0"/>
          <w:cols w:space="720"/>
        </w:sectPr>
      </w:pPr>
      <w:r>
        <w:t xml:space="preserve"> </w:t>
      </w:r>
      <w:proofErr w:type="spellStart"/>
      <w:r>
        <w:t>Аржаана</w:t>
      </w:r>
      <w:proofErr w:type="spellEnd"/>
      <w:r>
        <w:t xml:space="preserve">  Николаевна                      филологии ТИРО и ПК</w:t>
      </w:r>
    </w:p>
    <w:p w:rsidR="009C525B" w:rsidRDefault="009C525B" w:rsidP="009C525B">
      <w:pPr>
        <w:spacing w:after="3" w:line="242" w:lineRule="auto"/>
        <w:ind w:left="1075" w:right="1075" w:firstLine="3466"/>
        <w:jc w:val="right"/>
      </w:pPr>
      <w:r>
        <w:lastRenderedPageBreak/>
        <w:t xml:space="preserve">Приложение 2 </w:t>
      </w:r>
    </w:p>
    <w:p w:rsidR="00246012" w:rsidRDefault="001036E8" w:rsidP="00246012">
      <w:pPr>
        <w:spacing w:after="3" w:line="242" w:lineRule="auto"/>
        <w:ind w:left="-1" w:right="475" w:firstLine="1"/>
        <w:jc w:val="center"/>
      </w:pPr>
      <w:r>
        <w:t>СОСТАВ</w:t>
      </w:r>
    </w:p>
    <w:p w:rsidR="003C1969" w:rsidRDefault="001036E8" w:rsidP="00401229">
      <w:pPr>
        <w:spacing w:after="3" w:line="242" w:lineRule="auto"/>
        <w:ind w:left="-1" w:right="475" w:firstLine="1"/>
        <w:jc w:val="center"/>
      </w:pPr>
      <w:r>
        <w:t>жюри Всероссийского конкурса сочинений среди обучающихся общеобразовательных организаций «Без срока давности», приуроченного к проведению в Российской Федерации в 2020 году Года памяти и славы</w:t>
      </w:r>
    </w:p>
    <w:p w:rsidR="00246012" w:rsidRDefault="00246012"/>
    <w:p w:rsidR="001D556A" w:rsidRPr="001D556A" w:rsidRDefault="001D556A" w:rsidP="0040122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56A">
        <w:rPr>
          <w:rFonts w:ascii="Times New Roman" w:hAnsi="Times New Roman" w:cs="Times New Roman"/>
          <w:sz w:val="28"/>
          <w:szCs w:val="28"/>
        </w:rPr>
        <w:t>Тупицына Елена Григорьевна - председатель РУМО</w:t>
      </w:r>
      <w:r w:rsidR="00401229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401229" w:rsidRPr="001D556A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Pr="001D556A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МБОУ СОШ №12 </w:t>
      </w: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г.Кызыл</w:t>
      </w:r>
      <w:proofErr w:type="spellEnd"/>
      <w:r w:rsidRPr="001D556A">
        <w:rPr>
          <w:rFonts w:ascii="Times New Roman" w:hAnsi="Times New Roman" w:cs="Times New Roman"/>
          <w:sz w:val="28"/>
          <w:szCs w:val="28"/>
        </w:rPr>
        <w:t>;</w:t>
      </w:r>
    </w:p>
    <w:p w:rsidR="001D556A" w:rsidRDefault="001D556A" w:rsidP="0040122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Влодзяновская</w:t>
      </w:r>
      <w:proofErr w:type="spellEnd"/>
      <w:r w:rsidRPr="001D556A">
        <w:rPr>
          <w:rFonts w:ascii="Times New Roman" w:hAnsi="Times New Roman" w:cs="Times New Roman"/>
          <w:sz w:val="28"/>
          <w:szCs w:val="28"/>
        </w:rPr>
        <w:t xml:space="preserve"> </w:t>
      </w:r>
      <w:r w:rsidR="00401229" w:rsidRPr="001D556A">
        <w:rPr>
          <w:rFonts w:ascii="Times New Roman" w:hAnsi="Times New Roman" w:cs="Times New Roman"/>
          <w:sz w:val="28"/>
          <w:szCs w:val="28"/>
        </w:rPr>
        <w:t xml:space="preserve">Вероника </w:t>
      </w:r>
      <w:r w:rsidR="00401229">
        <w:rPr>
          <w:rFonts w:ascii="Times New Roman" w:hAnsi="Times New Roman" w:cs="Times New Roman"/>
          <w:sz w:val="28"/>
          <w:szCs w:val="28"/>
        </w:rPr>
        <w:t>Ивановна</w:t>
      </w:r>
      <w:r w:rsidRPr="001D55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1D556A">
        <w:rPr>
          <w:rFonts w:ascii="Times New Roman" w:hAnsi="Times New Roman" w:cs="Times New Roman"/>
          <w:sz w:val="28"/>
          <w:szCs w:val="28"/>
        </w:rPr>
        <w:t>зам.председателя</w:t>
      </w:r>
      <w:proofErr w:type="spellEnd"/>
      <w:proofErr w:type="gramEnd"/>
      <w:r w:rsidR="00401229" w:rsidRPr="00401229">
        <w:rPr>
          <w:rFonts w:ascii="Times New Roman" w:hAnsi="Times New Roman" w:cs="Times New Roman"/>
          <w:sz w:val="28"/>
          <w:szCs w:val="28"/>
        </w:rPr>
        <w:t xml:space="preserve"> </w:t>
      </w:r>
      <w:r w:rsidR="00401229" w:rsidRPr="001D556A">
        <w:rPr>
          <w:rFonts w:ascii="Times New Roman" w:hAnsi="Times New Roman" w:cs="Times New Roman"/>
          <w:sz w:val="28"/>
          <w:szCs w:val="28"/>
        </w:rPr>
        <w:t>РУМО</w:t>
      </w:r>
      <w:r w:rsidR="00401229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401229" w:rsidRPr="001D556A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Pr="001D556A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МБОУ СОШ №12 </w:t>
      </w: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г.Кызыл</w:t>
      </w:r>
      <w:proofErr w:type="spellEnd"/>
      <w:r w:rsidRPr="001D556A">
        <w:rPr>
          <w:rFonts w:ascii="Times New Roman" w:hAnsi="Times New Roman" w:cs="Times New Roman"/>
          <w:sz w:val="28"/>
          <w:szCs w:val="28"/>
        </w:rPr>
        <w:t>;</w:t>
      </w:r>
    </w:p>
    <w:p w:rsidR="001D556A" w:rsidRDefault="001D556A" w:rsidP="0040122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Дамбаа</w:t>
      </w:r>
      <w:proofErr w:type="spellEnd"/>
      <w:r w:rsidR="0040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Айсуу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56A">
        <w:rPr>
          <w:rFonts w:ascii="Times New Roman" w:hAnsi="Times New Roman" w:cs="Times New Roman"/>
          <w:sz w:val="28"/>
          <w:szCs w:val="28"/>
        </w:rPr>
        <w:t>Сарыговна</w:t>
      </w:r>
      <w:proofErr w:type="spellEnd"/>
      <w:r w:rsidR="00401229">
        <w:rPr>
          <w:rFonts w:ascii="Times New Roman" w:hAnsi="Times New Roman" w:cs="Times New Roman"/>
          <w:sz w:val="28"/>
          <w:szCs w:val="28"/>
        </w:rPr>
        <w:t>,</w:t>
      </w:r>
      <w:r w:rsidR="00401229" w:rsidRPr="00401229">
        <w:rPr>
          <w:rFonts w:ascii="Times New Roman" w:hAnsi="Times New Roman" w:cs="Times New Roman"/>
          <w:sz w:val="28"/>
          <w:szCs w:val="28"/>
        </w:rPr>
        <w:t xml:space="preserve"> </w:t>
      </w:r>
      <w:r w:rsidR="00401229">
        <w:rPr>
          <w:rFonts w:ascii="Times New Roman" w:hAnsi="Times New Roman" w:cs="Times New Roman"/>
          <w:sz w:val="28"/>
          <w:szCs w:val="28"/>
        </w:rPr>
        <w:t>член</w:t>
      </w:r>
      <w:r w:rsidR="00401229" w:rsidRPr="001D556A">
        <w:rPr>
          <w:rFonts w:ascii="Times New Roman" w:hAnsi="Times New Roman" w:cs="Times New Roman"/>
          <w:sz w:val="28"/>
          <w:szCs w:val="28"/>
        </w:rPr>
        <w:t xml:space="preserve"> РУМО</w:t>
      </w:r>
      <w:r w:rsidR="00401229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401229" w:rsidRPr="001D556A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Pr="001D556A">
        <w:rPr>
          <w:rFonts w:ascii="Times New Roman" w:hAnsi="Times New Roman" w:cs="Times New Roman"/>
          <w:sz w:val="28"/>
          <w:szCs w:val="28"/>
        </w:rPr>
        <w:t>, учитель русского языка и литературы МБОУ СОШ №2пгт.Каа-Кем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56A" w:rsidRDefault="001D556A" w:rsidP="0040122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Бойбу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56A">
        <w:rPr>
          <w:rFonts w:ascii="Times New Roman" w:hAnsi="Times New Roman" w:cs="Times New Roman"/>
          <w:sz w:val="28"/>
          <w:szCs w:val="28"/>
        </w:rPr>
        <w:t xml:space="preserve">Юлия </w:t>
      </w: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Комбу-Сюрюновна</w:t>
      </w:r>
      <w:proofErr w:type="spellEnd"/>
      <w:r w:rsidR="00401229">
        <w:rPr>
          <w:rFonts w:ascii="Times New Roman" w:hAnsi="Times New Roman" w:cs="Times New Roman"/>
          <w:sz w:val="28"/>
          <w:szCs w:val="28"/>
        </w:rPr>
        <w:t>,</w:t>
      </w:r>
      <w:r w:rsidR="00401229" w:rsidRPr="00401229">
        <w:rPr>
          <w:rFonts w:ascii="Times New Roman" w:hAnsi="Times New Roman" w:cs="Times New Roman"/>
          <w:sz w:val="28"/>
          <w:szCs w:val="28"/>
        </w:rPr>
        <w:t xml:space="preserve"> </w:t>
      </w:r>
      <w:r w:rsidR="00401229">
        <w:rPr>
          <w:rFonts w:ascii="Times New Roman" w:hAnsi="Times New Roman" w:cs="Times New Roman"/>
          <w:sz w:val="28"/>
          <w:szCs w:val="28"/>
        </w:rPr>
        <w:t>член</w:t>
      </w:r>
      <w:r w:rsidR="00401229" w:rsidRPr="001D556A">
        <w:rPr>
          <w:rFonts w:ascii="Times New Roman" w:hAnsi="Times New Roman" w:cs="Times New Roman"/>
          <w:sz w:val="28"/>
          <w:szCs w:val="28"/>
        </w:rPr>
        <w:t xml:space="preserve"> РУМО</w:t>
      </w:r>
      <w:r w:rsidR="00401229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401229" w:rsidRPr="001D556A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Pr="001D556A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МБОУ Гимназия №5 </w:t>
      </w: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г.Кызыл</w:t>
      </w:r>
      <w:proofErr w:type="spellEnd"/>
      <w:r w:rsidRPr="001D556A">
        <w:rPr>
          <w:rFonts w:ascii="Times New Roman" w:hAnsi="Times New Roman" w:cs="Times New Roman"/>
          <w:sz w:val="28"/>
          <w:szCs w:val="28"/>
        </w:rPr>
        <w:t>;</w:t>
      </w:r>
    </w:p>
    <w:p w:rsidR="001D556A" w:rsidRDefault="001D556A" w:rsidP="0040122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56A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1D556A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Ондаровна</w:t>
      </w:r>
      <w:proofErr w:type="spellEnd"/>
      <w:r w:rsidRPr="001D556A">
        <w:rPr>
          <w:rFonts w:ascii="Times New Roman" w:hAnsi="Times New Roman" w:cs="Times New Roman"/>
          <w:sz w:val="28"/>
          <w:szCs w:val="28"/>
        </w:rPr>
        <w:t>,</w:t>
      </w:r>
      <w:r w:rsidR="00401229" w:rsidRPr="00401229">
        <w:rPr>
          <w:rFonts w:ascii="Times New Roman" w:hAnsi="Times New Roman" w:cs="Times New Roman"/>
          <w:sz w:val="28"/>
          <w:szCs w:val="28"/>
        </w:rPr>
        <w:t xml:space="preserve"> </w:t>
      </w:r>
      <w:r w:rsidR="00401229">
        <w:rPr>
          <w:rFonts w:ascii="Times New Roman" w:hAnsi="Times New Roman" w:cs="Times New Roman"/>
          <w:sz w:val="28"/>
          <w:szCs w:val="28"/>
        </w:rPr>
        <w:t>член</w:t>
      </w:r>
      <w:r w:rsidR="00401229" w:rsidRPr="001D556A">
        <w:rPr>
          <w:rFonts w:ascii="Times New Roman" w:hAnsi="Times New Roman" w:cs="Times New Roman"/>
          <w:sz w:val="28"/>
          <w:szCs w:val="28"/>
        </w:rPr>
        <w:t xml:space="preserve"> РУМО</w:t>
      </w:r>
      <w:r w:rsidR="00401229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401229" w:rsidRPr="001D556A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="00401229">
        <w:rPr>
          <w:rFonts w:ascii="Times New Roman" w:hAnsi="Times New Roman" w:cs="Times New Roman"/>
          <w:sz w:val="28"/>
          <w:szCs w:val="28"/>
        </w:rPr>
        <w:t>,</w:t>
      </w:r>
      <w:r w:rsidRPr="001D556A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МБОУ СОШ №1 </w:t>
      </w:r>
      <w:proofErr w:type="spellStart"/>
      <w:proofErr w:type="gramStart"/>
      <w:r w:rsidRPr="001D556A">
        <w:rPr>
          <w:rFonts w:ascii="Times New Roman" w:hAnsi="Times New Roman" w:cs="Times New Roman"/>
          <w:sz w:val="28"/>
          <w:szCs w:val="28"/>
        </w:rPr>
        <w:t>пгт.Каа</w:t>
      </w:r>
      <w:proofErr w:type="gramEnd"/>
      <w:r w:rsidRPr="001D556A">
        <w:rPr>
          <w:rFonts w:ascii="Times New Roman" w:hAnsi="Times New Roman" w:cs="Times New Roman"/>
          <w:sz w:val="28"/>
          <w:szCs w:val="28"/>
        </w:rPr>
        <w:t>-Хем</w:t>
      </w:r>
      <w:proofErr w:type="spellEnd"/>
      <w:r w:rsidRPr="001D556A">
        <w:rPr>
          <w:rFonts w:ascii="Times New Roman" w:hAnsi="Times New Roman" w:cs="Times New Roman"/>
          <w:sz w:val="28"/>
          <w:szCs w:val="28"/>
        </w:rPr>
        <w:t>;</w:t>
      </w:r>
    </w:p>
    <w:p w:rsidR="001D556A" w:rsidRDefault="001D556A" w:rsidP="0040122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1D556A">
        <w:rPr>
          <w:rFonts w:ascii="Times New Roman" w:hAnsi="Times New Roman" w:cs="Times New Roman"/>
          <w:sz w:val="28"/>
          <w:szCs w:val="28"/>
        </w:rPr>
        <w:t xml:space="preserve"> Розалия Романовна,</w:t>
      </w:r>
      <w:r w:rsidR="00401229" w:rsidRPr="00401229">
        <w:rPr>
          <w:rFonts w:ascii="Times New Roman" w:hAnsi="Times New Roman" w:cs="Times New Roman"/>
          <w:sz w:val="28"/>
          <w:szCs w:val="28"/>
        </w:rPr>
        <w:t xml:space="preserve"> </w:t>
      </w:r>
      <w:r w:rsidR="00401229">
        <w:rPr>
          <w:rFonts w:ascii="Times New Roman" w:hAnsi="Times New Roman" w:cs="Times New Roman"/>
          <w:sz w:val="28"/>
          <w:szCs w:val="28"/>
        </w:rPr>
        <w:t>член</w:t>
      </w:r>
      <w:r w:rsidR="00401229" w:rsidRPr="001D556A">
        <w:rPr>
          <w:rFonts w:ascii="Times New Roman" w:hAnsi="Times New Roman" w:cs="Times New Roman"/>
          <w:sz w:val="28"/>
          <w:szCs w:val="28"/>
        </w:rPr>
        <w:t xml:space="preserve"> РУМО</w:t>
      </w:r>
      <w:r w:rsidR="00401229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401229" w:rsidRPr="001D556A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="00401229">
        <w:rPr>
          <w:rFonts w:ascii="Times New Roman" w:hAnsi="Times New Roman" w:cs="Times New Roman"/>
          <w:sz w:val="28"/>
          <w:szCs w:val="28"/>
        </w:rPr>
        <w:t>,</w:t>
      </w:r>
      <w:r w:rsidRPr="001D5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56A"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proofErr w:type="gramEnd"/>
      <w:r w:rsidRPr="001D556A">
        <w:rPr>
          <w:rFonts w:ascii="Times New Roman" w:hAnsi="Times New Roman" w:cs="Times New Roman"/>
          <w:sz w:val="28"/>
          <w:szCs w:val="28"/>
        </w:rPr>
        <w:t xml:space="preserve"> русской </w:t>
      </w:r>
      <w:r>
        <w:rPr>
          <w:rFonts w:ascii="Times New Roman" w:hAnsi="Times New Roman" w:cs="Times New Roman"/>
          <w:sz w:val="28"/>
          <w:szCs w:val="28"/>
        </w:rPr>
        <w:t>и тувинской филологии ТИРО и ПК;</w:t>
      </w:r>
    </w:p>
    <w:p w:rsidR="001D556A" w:rsidRPr="001D556A" w:rsidRDefault="001D556A" w:rsidP="0040122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56A">
        <w:rPr>
          <w:rFonts w:ascii="Times New Roman" w:hAnsi="Times New Roman"/>
          <w:sz w:val="28"/>
          <w:szCs w:val="28"/>
        </w:rPr>
        <w:t>Куулар</w:t>
      </w:r>
      <w:proofErr w:type="spellEnd"/>
      <w:r w:rsidRPr="001D556A">
        <w:rPr>
          <w:rFonts w:ascii="Times New Roman" w:hAnsi="Times New Roman"/>
          <w:sz w:val="28"/>
          <w:szCs w:val="28"/>
        </w:rPr>
        <w:t xml:space="preserve"> Эльвира </w:t>
      </w:r>
      <w:proofErr w:type="spellStart"/>
      <w:r w:rsidRPr="001D556A">
        <w:rPr>
          <w:rFonts w:ascii="Times New Roman" w:hAnsi="Times New Roman"/>
          <w:sz w:val="28"/>
          <w:szCs w:val="28"/>
        </w:rPr>
        <w:t>Сарыг-ооловна</w:t>
      </w:r>
      <w:proofErr w:type="spellEnd"/>
      <w:r w:rsidRPr="001D556A">
        <w:rPr>
          <w:rFonts w:ascii="Times New Roman" w:hAnsi="Times New Roman"/>
          <w:sz w:val="28"/>
          <w:szCs w:val="28"/>
        </w:rPr>
        <w:t>, методист кафедры русской и тувинской филологии ТИРО и ПК;</w:t>
      </w:r>
    </w:p>
    <w:p w:rsidR="001D556A" w:rsidRPr="001D556A" w:rsidRDefault="001D556A" w:rsidP="0040122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Бимба</w:t>
      </w:r>
      <w:proofErr w:type="spellEnd"/>
      <w:r w:rsidRPr="001D5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56A">
        <w:rPr>
          <w:rFonts w:ascii="Times New Roman" w:hAnsi="Times New Roman" w:cs="Times New Roman"/>
          <w:sz w:val="28"/>
          <w:szCs w:val="28"/>
        </w:rPr>
        <w:t>Аржаана</w:t>
      </w:r>
      <w:proofErr w:type="spellEnd"/>
      <w:r w:rsidRPr="001D556A">
        <w:rPr>
          <w:rFonts w:ascii="Times New Roman" w:hAnsi="Times New Roman" w:cs="Times New Roman"/>
          <w:sz w:val="28"/>
          <w:szCs w:val="28"/>
        </w:rPr>
        <w:t xml:space="preserve"> Николаевна, методист кафедры русской и тувинской филологии ТИРО и ПК.</w:t>
      </w:r>
    </w:p>
    <w:p w:rsidR="001D556A" w:rsidRPr="001D556A" w:rsidRDefault="001D556A" w:rsidP="001D55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556A" w:rsidRDefault="001D556A" w:rsidP="001D556A"/>
    <w:p w:rsidR="001D556A" w:rsidRDefault="001D556A">
      <w:pPr>
        <w:sectPr w:rsidR="001D556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4" w:h="16838"/>
          <w:pgMar w:top="1250" w:right="638" w:bottom="1463" w:left="1675" w:header="720" w:footer="533" w:gutter="0"/>
          <w:cols w:space="720"/>
        </w:sectPr>
      </w:pPr>
    </w:p>
    <w:p w:rsidR="009C525B" w:rsidRDefault="009C525B" w:rsidP="009C525B">
      <w:pPr>
        <w:spacing w:after="3" w:line="242" w:lineRule="auto"/>
        <w:ind w:left="1075" w:right="1075" w:firstLine="3466"/>
        <w:jc w:val="right"/>
      </w:pPr>
      <w:r>
        <w:t>Приложение 3</w:t>
      </w:r>
    </w:p>
    <w:p w:rsidR="00401229" w:rsidRDefault="00401229" w:rsidP="008231BA">
      <w:pPr>
        <w:tabs>
          <w:tab w:val="left" w:pos="851"/>
          <w:tab w:val="left" w:pos="993"/>
        </w:tabs>
        <w:spacing w:after="3" w:line="242" w:lineRule="auto"/>
        <w:ind w:right="33"/>
        <w:jc w:val="center"/>
      </w:pPr>
      <w:r>
        <w:t>ПОЛОЖЕНИЕ</w:t>
      </w:r>
    </w:p>
    <w:p w:rsidR="00401229" w:rsidRDefault="00401229" w:rsidP="00401229">
      <w:pPr>
        <w:tabs>
          <w:tab w:val="left" w:pos="851"/>
          <w:tab w:val="left" w:pos="993"/>
        </w:tabs>
        <w:spacing w:after="3" w:line="242" w:lineRule="auto"/>
        <w:ind w:right="33" w:firstLine="567"/>
        <w:jc w:val="center"/>
      </w:pPr>
      <w:r>
        <w:t>о региональном этапе Всероссийского конкурса сочинений среди обучающихся общеобразовательных организаций «Без срока давности», приуроченном к проведению в Российской Федерации в 2020 году Года памяти и славы</w:t>
      </w:r>
    </w:p>
    <w:p w:rsidR="00401229" w:rsidRDefault="00401229" w:rsidP="00401229">
      <w:pPr>
        <w:tabs>
          <w:tab w:val="left" w:pos="851"/>
          <w:tab w:val="left" w:pos="993"/>
        </w:tabs>
        <w:spacing w:after="0" w:line="259" w:lineRule="auto"/>
        <w:ind w:right="33" w:firstLine="567"/>
        <w:jc w:val="center"/>
      </w:pPr>
      <w:r>
        <w:t>1. Общие положения</w:t>
      </w:r>
    </w:p>
    <w:p w:rsidR="00401229" w:rsidRDefault="00401229" w:rsidP="00401229">
      <w:pPr>
        <w:tabs>
          <w:tab w:val="left" w:pos="851"/>
          <w:tab w:val="left" w:pos="993"/>
        </w:tabs>
        <w:ind w:right="33" w:firstLine="567"/>
      </w:pPr>
      <w:r>
        <w:t>1.1. Настоящее Положение определяет порядок организации и проведения регионального этапа Всероссийского конкурса сочинений среди обучающихся общеобразовательных организаций «Без срока давности», приуроченного к проведению в Российской Федерации в 2020 году Года памяти и славы (далее — Конкурс), порядок участия в Конкурсе и определения победителей Конкурса.</w:t>
      </w:r>
    </w:p>
    <w:p w:rsidR="00401229" w:rsidRDefault="00401229" w:rsidP="00401229">
      <w:pPr>
        <w:tabs>
          <w:tab w:val="left" w:pos="851"/>
          <w:tab w:val="left" w:pos="993"/>
        </w:tabs>
        <w:ind w:right="33" w:firstLine="567"/>
      </w:pPr>
      <w:r>
        <w:t>1.2. Конкурс проводится под эгидой Президента Российской Федерации Министерством просвещения Российской Федерации совместно с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401229" w:rsidRDefault="00401229" w:rsidP="00401229">
      <w:pPr>
        <w:tabs>
          <w:tab w:val="left" w:pos="851"/>
          <w:tab w:val="left" w:pos="993"/>
        </w:tabs>
        <w:ind w:right="33" w:firstLine="567"/>
      </w:pPr>
      <w:r>
        <w:t>1.3. Информационно-методическое сопровождение организации и проведения Конкурса осуществляется на сайте http://vks.edu.ru/ (далее — сайт Конкурса).</w:t>
      </w:r>
    </w:p>
    <w:p w:rsidR="00401229" w:rsidRPr="00401229" w:rsidRDefault="00401229" w:rsidP="00401229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spacing w:after="5" w:line="366" w:lineRule="auto"/>
        <w:ind w:left="0" w:right="3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401229">
        <w:rPr>
          <w:rFonts w:ascii="Times New Roman" w:hAnsi="Times New Roman" w:cs="Times New Roman"/>
          <w:sz w:val="28"/>
          <w:szCs w:val="28"/>
        </w:rPr>
        <w:t>В Конкурсе могут принять участие обучающиеся 5-11 классов образовательных организаций, реализующих основные общеобразовательные программы (далее — участники Конкурса).</w:t>
      </w:r>
    </w:p>
    <w:p w:rsidR="00401229" w:rsidRDefault="00401229" w:rsidP="00401229">
      <w:pPr>
        <w:numPr>
          <w:ilvl w:val="1"/>
          <w:numId w:val="2"/>
        </w:numPr>
        <w:tabs>
          <w:tab w:val="left" w:pos="851"/>
          <w:tab w:val="left" w:pos="993"/>
        </w:tabs>
        <w:spacing w:after="126" w:line="259" w:lineRule="auto"/>
        <w:ind w:left="0" w:right="33" w:firstLine="567"/>
      </w:pPr>
      <w:r>
        <w:t>Участие в Конкурсе добровольное.</w:t>
      </w:r>
    </w:p>
    <w:p w:rsidR="00401229" w:rsidRDefault="00401229" w:rsidP="00401229">
      <w:pPr>
        <w:numPr>
          <w:ilvl w:val="1"/>
          <w:numId w:val="2"/>
        </w:numPr>
        <w:tabs>
          <w:tab w:val="left" w:pos="851"/>
          <w:tab w:val="left" w:pos="993"/>
        </w:tabs>
        <w:ind w:left="0" w:right="33" w:firstLine="567"/>
      </w:pPr>
      <w:r>
        <w:t>Рабочим языком Конкурса является русский язык — государственный язык Российской Федерации.</w:t>
      </w:r>
    </w:p>
    <w:p w:rsidR="00401229" w:rsidRDefault="00401229" w:rsidP="00401229">
      <w:pPr>
        <w:numPr>
          <w:ilvl w:val="1"/>
          <w:numId w:val="2"/>
        </w:numPr>
        <w:tabs>
          <w:tab w:val="left" w:pos="851"/>
          <w:tab w:val="left" w:pos="993"/>
        </w:tabs>
        <w:spacing w:after="125" w:line="259" w:lineRule="auto"/>
        <w:ind w:left="0" w:right="33" w:firstLine="567"/>
      </w:pPr>
      <w:r>
        <w:t>Для организации и проведения регионального этапа Конкурса создается организационный комитет Конкурса.</w:t>
      </w:r>
    </w:p>
    <w:p w:rsidR="00401229" w:rsidRDefault="00401229" w:rsidP="00401229">
      <w:pPr>
        <w:numPr>
          <w:ilvl w:val="1"/>
          <w:numId w:val="2"/>
        </w:numPr>
        <w:tabs>
          <w:tab w:val="left" w:pos="851"/>
          <w:tab w:val="left" w:pos="993"/>
        </w:tabs>
        <w:spacing w:after="0"/>
        <w:ind w:left="0" w:right="33" w:firstLine="567"/>
      </w:pPr>
      <w:r>
        <w:t>Организационный комитет Конкурса оставляет за собой право использовать конкурсные сочинения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с безвозмездной публикацией их конкурсных сочинений или фрагментов конкурсных сочинений любым способом и на любых носителях по усмотрению организационного комитета Конкурса с обязательным указанием авторства работ.</w:t>
      </w:r>
    </w:p>
    <w:p w:rsidR="00401229" w:rsidRDefault="00401229" w:rsidP="00401229">
      <w:pPr>
        <w:tabs>
          <w:tab w:val="left" w:pos="851"/>
          <w:tab w:val="left" w:pos="993"/>
        </w:tabs>
        <w:spacing w:after="0" w:line="259" w:lineRule="auto"/>
        <w:ind w:right="33" w:firstLine="567"/>
        <w:jc w:val="center"/>
      </w:pPr>
      <w:r>
        <w:rPr>
          <w:lang w:val="en-US"/>
        </w:rPr>
        <w:t>II</w:t>
      </w:r>
      <w:r>
        <w:t>. Тематика Конкурса и жанры конкурсных сочинений</w:t>
      </w:r>
    </w:p>
    <w:p w:rsidR="00401229" w:rsidRDefault="00401229" w:rsidP="00401229">
      <w:pPr>
        <w:tabs>
          <w:tab w:val="left" w:pos="851"/>
          <w:tab w:val="left" w:pos="993"/>
        </w:tabs>
        <w:ind w:right="33" w:firstLine="567"/>
      </w:pPr>
      <w:r>
        <w:t>2.1. Тема Конкурса «Без срока давности». В конкурсных сочинениях участники Конкурса рассматривают по своему выбору следующие вопросы, связанные с сохранением и увековечением памяти о Великой Отечественной войне</w:t>
      </w:r>
      <w:r w:rsidRPr="002B080C">
        <w:t xml:space="preserve"> </w:t>
      </w:r>
      <w:r>
        <w:t>1941-1945 годов (далее — ВОВ):</w:t>
      </w:r>
    </w:p>
    <w:p w:rsidR="00401229" w:rsidRDefault="00401229" w:rsidP="00401229">
      <w:pPr>
        <w:pStyle w:val="a5"/>
        <w:tabs>
          <w:tab w:val="left" w:pos="851"/>
          <w:tab w:val="left" w:pos="993"/>
        </w:tabs>
        <w:spacing w:after="113" w:line="259" w:lineRule="auto"/>
        <w:ind w:left="0" w:right="33" w:firstLine="567"/>
      </w:pPr>
      <w:r w:rsidRPr="002B080C">
        <w:t>-</w:t>
      </w:r>
      <w:r>
        <w:t>отражение событий ВОВ в истории субъекта, города или населенного пункта</w:t>
      </w:r>
      <w:r w:rsidRPr="002B080C">
        <w:t xml:space="preserve"> </w:t>
      </w:r>
      <w:r>
        <w:t>Российской Федерации; история создания мемориала или музея ВОВ;</w:t>
      </w:r>
    </w:p>
    <w:p w:rsidR="00401229" w:rsidRDefault="00401229" w:rsidP="00401229">
      <w:pPr>
        <w:pStyle w:val="a5"/>
        <w:tabs>
          <w:tab w:val="left" w:pos="851"/>
          <w:tab w:val="left" w:pos="993"/>
        </w:tabs>
        <w:ind w:left="0" w:right="33" w:firstLine="567"/>
      </w:pPr>
      <w:r w:rsidRPr="002B080C">
        <w:t>-</w:t>
      </w:r>
      <w:r>
        <w:t xml:space="preserve">ВОВ в истории семьи участника Конкурса; </w:t>
      </w:r>
    </w:p>
    <w:p w:rsidR="00401229" w:rsidRDefault="00401229" w:rsidP="00401229">
      <w:pPr>
        <w:pStyle w:val="a5"/>
        <w:tabs>
          <w:tab w:val="left" w:pos="851"/>
          <w:tab w:val="left" w:pos="993"/>
        </w:tabs>
        <w:ind w:left="0" w:right="33" w:firstLine="567"/>
      </w:pPr>
      <w:r w:rsidRPr="002B080C">
        <w:t>-</w:t>
      </w:r>
      <w:r>
        <w:t>биографии участников боевых действий ВОВ или работников тыла в годы ВОВ;</w:t>
      </w:r>
    </w:p>
    <w:p w:rsidR="00401229" w:rsidRDefault="00401229" w:rsidP="00401229">
      <w:pPr>
        <w:pStyle w:val="a5"/>
        <w:tabs>
          <w:tab w:val="left" w:pos="851"/>
          <w:tab w:val="left" w:pos="993"/>
        </w:tabs>
        <w:ind w:left="0" w:right="33" w:firstLine="567"/>
      </w:pPr>
      <w:r>
        <w:t xml:space="preserve">-творчество писателей-фронтовиков ВОВ и поэтов-фронтовиков ВОВ; </w:t>
      </w:r>
    </w:p>
    <w:p w:rsidR="00401229" w:rsidRDefault="00401229" w:rsidP="00401229">
      <w:pPr>
        <w:pStyle w:val="a5"/>
        <w:tabs>
          <w:tab w:val="left" w:pos="851"/>
          <w:tab w:val="left" w:pos="993"/>
        </w:tabs>
        <w:ind w:left="0" w:right="33" w:firstLine="567"/>
      </w:pPr>
      <w:r>
        <w:t xml:space="preserve">-музыкальные произведения, книги, документальные и художественные фильмы, созданные в годы ВОВ или посвященные ВОВ; </w:t>
      </w:r>
    </w:p>
    <w:p w:rsidR="00401229" w:rsidRDefault="00401229" w:rsidP="00401229">
      <w:pPr>
        <w:pStyle w:val="a5"/>
        <w:tabs>
          <w:tab w:val="left" w:pos="851"/>
          <w:tab w:val="left" w:pos="993"/>
        </w:tabs>
        <w:ind w:left="0" w:right="33" w:firstLine="567"/>
      </w:pPr>
      <w:r>
        <w:t>-деятельность поисковых отрядов и волонтерских организаций и участие молодежи в мероприятиях по сохранению и увековечению памяти о ВОВ.</w:t>
      </w:r>
    </w:p>
    <w:p w:rsidR="00401229" w:rsidRDefault="00401229" w:rsidP="00401229">
      <w:pPr>
        <w:numPr>
          <w:ilvl w:val="1"/>
          <w:numId w:val="4"/>
        </w:numPr>
        <w:tabs>
          <w:tab w:val="left" w:pos="851"/>
          <w:tab w:val="left" w:pos="993"/>
        </w:tabs>
        <w:ind w:left="0" w:right="33" w:firstLine="567"/>
      </w:pPr>
      <w:r>
        <w:t>Тему конкурсного сочинения участник Конкурса формулирует самостоятельно.</w:t>
      </w:r>
    </w:p>
    <w:p w:rsidR="00401229" w:rsidRPr="009856F2" w:rsidRDefault="00401229" w:rsidP="00401229">
      <w:pPr>
        <w:numPr>
          <w:ilvl w:val="1"/>
          <w:numId w:val="4"/>
        </w:numPr>
        <w:tabs>
          <w:tab w:val="left" w:pos="851"/>
          <w:tab w:val="left" w:pos="993"/>
        </w:tabs>
        <w:spacing w:after="2" w:line="372" w:lineRule="auto"/>
        <w:ind w:left="0" w:right="33" w:firstLine="567"/>
        <w:rPr>
          <w:szCs w:val="28"/>
        </w:rPr>
      </w:pPr>
      <w:r w:rsidRPr="009856F2">
        <w:rPr>
          <w:szCs w:val="28"/>
        </w:rPr>
        <w:t xml:space="preserve">Конкурсное сочинение представляется участником Конкурса в прозе в жанре рассказа, письма, заочной экскурсии, очерка, репортажа. Поэтические тексты </w:t>
      </w:r>
      <w:r w:rsidRPr="009856F2">
        <w:rPr>
          <w:noProof/>
          <w:szCs w:val="28"/>
        </w:rPr>
        <w:drawing>
          <wp:inline distT="0" distB="0" distL="0" distR="0" wp14:anchorId="3091F364" wp14:editId="6A33050A">
            <wp:extent cx="3048" cy="79271"/>
            <wp:effectExtent l="0" t="0" r="0" b="0"/>
            <wp:docPr id="38635" name="Picture 38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5" name="Picture 3863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56F2">
        <w:rPr>
          <w:szCs w:val="28"/>
        </w:rPr>
        <w:t>конкурсных сочинений не рассматриваются.</w:t>
      </w:r>
    </w:p>
    <w:p w:rsidR="00401229" w:rsidRDefault="00401229" w:rsidP="00401229">
      <w:pPr>
        <w:numPr>
          <w:ilvl w:val="1"/>
          <w:numId w:val="4"/>
        </w:numPr>
        <w:tabs>
          <w:tab w:val="left" w:pos="851"/>
          <w:tab w:val="left" w:pos="993"/>
        </w:tabs>
        <w:spacing w:after="0"/>
        <w:ind w:left="0" w:right="33" w:firstLine="567"/>
      </w:pPr>
      <w:r>
        <w:t>Выбор жанра конкурсного сочинения участник Конкурса осуществляет самостоятельно.</w:t>
      </w:r>
    </w:p>
    <w:p w:rsidR="00401229" w:rsidRDefault="00401229" w:rsidP="00401229">
      <w:pPr>
        <w:tabs>
          <w:tab w:val="left" w:pos="851"/>
          <w:tab w:val="left" w:pos="993"/>
        </w:tabs>
        <w:spacing w:after="0" w:line="259" w:lineRule="auto"/>
        <w:ind w:right="33" w:firstLine="567"/>
        <w:jc w:val="center"/>
      </w:pPr>
      <w:r>
        <w:t>Ш. Сроки и организация проведения Конкурса</w:t>
      </w:r>
    </w:p>
    <w:p w:rsidR="00401229" w:rsidRDefault="00401229" w:rsidP="00401229">
      <w:pPr>
        <w:numPr>
          <w:ilvl w:val="1"/>
          <w:numId w:val="3"/>
        </w:numPr>
        <w:tabs>
          <w:tab w:val="left" w:pos="851"/>
          <w:tab w:val="left" w:pos="993"/>
        </w:tabs>
        <w:ind w:left="0" w:right="33" w:firstLine="567"/>
      </w:pPr>
      <w:r>
        <w:t>Конкурс проводится в два этапа. Региональный этап Конкурса в субъектах Российской Федерации проводится в срок с 9 декабря 2019 г. по 31 января 2020 года. Федеральный этап Конкурса проводится с по 28 февраля 2020 года.</w:t>
      </w:r>
    </w:p>
    <w:p w:rsidR="00401229" w:rsidRDefault="00401229" w:rsidP="00401229">
      <w:pPr>
        <w:numPr>
          <w:ilvl w:val="1"/>
          <w:numId w:val="3"/>
        </w:numPr>
        <w:tabs>
          <w:tab w:val="left" w:pos="851"/>
          <w:tab w:val="left" w:pos="993"/>
        </w:tabs>
        <w:ind w:left="0" w:right="33" w:firstLine="567"/>
      </w:pPr>
      <w:r>
        <w:t>Ответственным за проведение регионального этапа Конкурса является ГАОУ ДПО «Тувинский институт развития образования и повышения квалификации».</w:t>
      </w:r>
    </w:p>
    <w:p w:rsidR="00401229" w:rsidRDefault="00401229" w:rsidP="00401229">
      <w:pPr>
        <w:numPr>
          <w:ilvl w:val="1"/>
          <w:numId w:val="3"/>
        </w:numPr>
        <w:tabs>
          <w:tab w:val="left" w:pos="851"/>
          <w:tab w:val="left" w:pos="993"/>
        </w:tabs>
        <w:ind w:left="0" w:right="33" w:firstLine="567"/>
      </w:pPr>
      <w:r>
        <w:t>На региональном этапе Конкурса для оценки конкурсных сочинений и определения победителей данного этапа утверждается состав жюри Конкурса.</w:t>
      </w:r>
    </w:p>
    <w:p w:rsidR="00401229" w:rsidRPr="000C3B20" w:rsidRDefault="00401229" w:rsidP="00401229">
      <w:pPr>
        <w:numPr>
          <w:ilvl w:val="1"/>
          <w:numId w:val="3"/>
        </w:numPr>
        <w:tabs>
          <w:tab w:val="left" w:pos="851"/>
          <w:tab w:val="left" w:pos="993"/>
        </w:tabs>
        <w:ind w:left="0" w:right="33" w:firstLine="567"/>
        <w:rPr>
          <w:b/>
        </w:rPr>
      </w:pPr>
      <w:r>
        <w:t xml:space="preserve">На региональный этап Конкурса от муниципальных органов управления образованием принимается одно конкурсное сочинение, набравшее по результатам оценивания </w:t>
      </w:r>
      <w:r>
        <w:rPr>
          <w:noProof/>
        </w:rPr>
        <w:drawing>
          <wp:inline distT="0" distB="0" distL="0" distR="0" wp14:anchorId="425535F0" wp14:editId="5A0301D7">
            <wp:extent cx="3048" cy="3049"/>
            <wp:effectExtent l="0" t="0" r="0" b="0"/>
            <wp:docPr id="13768" name="Picture 13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" name="Picture 137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максимальное количество баллов. </w:t>
      </w:r>
      <w:r w:rsidRPr="000C3B20">
        <w:rPr>
          <w:b/>
        </w:rPr>
        <w:t>Работы направить</w:t>
      </w:r>
      <w:r>
        <w:rPr>
          <w:b/>
        </w:rPr>
        <w:t xml:space="preserve"> до</w:t>
      </w:r>
      <w:r w:rsidRPr="000C3B20">
        <w:rPr>
          <w:b/>
        </w:rPr>
        <w:t xml:space="preserve"> 23 января 2020 года на электронный адрес:</w:t>
      </w:r>
      <w:r w:rsidRPr="000C3B20">
        <w:rPr>
          <w:b/>
          <w:color w:val="000000" w:themeColor="text1"/>
          <w:szCs w:val="28"/>
        </w:rPr>
        <w:t xml:space="preserve"> </w:t>
      </w:r>
      <w:hyperlink r:id="rId21" w:history="1">
        <w:r w:rsidRPr="000C3B20">
          <w:rPr>
            <w:rStyle w:val="a6"/>
            <w:b/>
            <w:szCs w:val="28"/>
          </w:rPr>
          <w:t>kafedra-fo@mail.ru</w:t>
        </w:r>
      </w:hyperlink>
      <w:r w:rsidRPr="000C3B20">
        <w:rPr>
          <w:b/>
          <w:color w:val="000000" w:themeColor="text1"/>
          <w:szCs w:val="28"/>
        </w:rPr>
        <w:t xml:space="preserve"> </w:t>
      </w:r>
    </w:p>
    <w:p w:rsidR="00401229" w:rsidRDefault="00401229" w:rsidP="00401229">
      <w:pPr>
        <w:tabs>
          <w:tab w:val="left" w:pos="851"/>
          <w:tab w:val="left" w:pos="993"/>
        </w:tabs>
        <w:spacing w:line="259" w:lineRule="auto"/>
        <w:ind w:right="33" w:firstLine="567"/>
      </w:pPr>
      <w:r>
        <w:t>3.7. К сопроводительным документам относятся:</w:t>
      </w:r>
    </w:p>
    <w:p w:rsidR="00401229" w:rsidRPr="009856F2" w:rsidRDefault="00401229" w:rsidP="00401229">
      <w:pPr>
        <w:tabs>
          <w:tab w:val="left" w:pos="851"/>
          <w:tab w:val="left" w:pos="993"/>
        </w:tabs>
        <w:spacing w:line="360" w:lineRule="auto"/>
        <w:ind w:right="33" w:firstLine="567"/>
        <w:rPr>
          <w:szCs w:val="28"/>
        </w:rPr>
      </w:pPr>
      <w:r w:rsidRPr="009856F2">
        <w:rPr>
          <w:szCs w:val="28"/>
        </w:rPr>
        <w:t>заявка на участие в Конкурсе. Все поля в заявке обязательны для заполнения.</w:t>
      </w:r>
    </w:p>
    <w:p w:rsidR="00401229" w:rsidRPr="009856F2" w:rsidRDefault="00401229" w:rsidP="00401229">
      <w:pPr>
        <w:tabs>
          <w:tab w:val="left" w:pos="851"/>
          <w:tab w:val="left" w:pos="993"/>
        </w:tabs>
        <w:spacing w:after="2" w:line="372" w:lineRule="auto"/>
        <w:ind w:right="33" w:firstLine="567"/>
        <w:rPr>
          <w:szCs w:val="28"/>
        </w:rPr>
      </w:pPr>
      <w:r w:rsidRPr="009856F2">
        <w:rPr>
          <w:szCs w:val="28"/>
        </w:rPr>
        <w:t xml:space="preserve">Заявка может быть заполнена от руки или с использованием технических средств; </w:t>
      </w:r>
    </w:p>
    <w:p w:rsidR="00401229" w:rsidRPr="009856F2" w:rsidRDefault="00401229" w:rsidP="00401229">
      <w:pPr>
        <w:tabs>
          <w:tab w:val="left" w:pos="851"/>
          <w:tab w:val="left" w:pos="993"/>
        </w:tabs>
        <w:spacing w:after="2" w:line="372" w:lineRule="auto"/>
        <w:ind w:right="33" w:firstLine="567"/>
        <w:rPr>
          <w:szCs w:val="28"/>
        </w:rPr>
      </w:pPr>
      <w:r w:rsidRPr="009856F2">
        <w:rPr>
          <w:szCs w:val="28"/>
        </w:rPr>
        <w:t>согласие родителей (законных представителей) участника Конкурса на обработку персональных данных, фото- и видеосъемку несовершеннолетнего, использование фото-, видеоматериала, конкурсного сочинения в некоммерческих целях.</w:t>
      </w:r>
    </w:p>
    <w:p w:rsidR="00401229" w:rsidRDefault="00401229" w:rsidP="00401229">
      <w:pPr>
        <w:tabs>
          <w:tab w:val="left" w:pos="851"/>
          <w:tab w:val="left" w:pos="993"/>
        </w:tabs>
        <w:spacing w:after="168" w:line="259" w:lineRule="auto"/>
        <w:ind w:right="33" w:firstLine="567"/>
        <w:jc w:val="center"/>
      </w:pPr>
      <w:r>
        <w:t>Бланки сопроводительных документов размещаются на сайте Конкурса.</w:t>
      </w:r>
    </w:p>
    <w:p w:rsidR="00401229" w:rsidRPr="009856F2" w:rsidRDefault="00401229" w:rsidP="00401229">
      <w:pPr>
        <w:tabs>
          <w:tab w:val="left" w:pos="851"/>
          <w:tab w:val="left" w:pos="993"/>
        </w:tabs>
        <w:ind w:right="33" w:firstLine="567"/>
      </w:pPr>
      <w:r w:rsidRPr="009856F2">
        <w:t>3.8. Переданные на федеральный этап конкурсное сочинение и сопроводительные документы (скан-копии), указанные в пункте 3.7 настоящего Положения, размещаются в личном кабинете субъекта Российской Федерации на сайте Конкурса до 31 января 2020 г. (включительно). Доступ к личному кабинету и право размещения конкурсных сочинений и сопроводительных документов имеют только лицо (или лица), назначенное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401229" w:rsidRDefault="00401229" w:rsidP="00401229">
      <w:pPr>
        <w:tabs>
          <w:tab w:val="left" w:pos="851"/>
          <w:tab w:val="left" w:pos="993"/>
        </w:tabs>
        <w:spacing w:after="423" w:line="259" w:lineRule="auto"/>
        <w:ind w:right="33" w:firstLine="567"/>
        <w:jc w:val="center"/>
      </w:pPr>
      <w:r>
        <w:t>IV. Требования к конкурсным сочинениям</w:t>
      </w:r>
    </w:p>
    <w:p w:rsidR="00401229" w:rsidRDefault="00401229" w:rsidP="00401229">
      <w:pPr>
        <w:numPr>
          <w:ilvl w:val="1"/>
          <w:numId w:val="7"/>
        </w:numPr>
        <w:tabs>
          <w:tab w:val="left" w:pos="851"/>
          <w:tab w:val="left" w:pos="993"/>
        </w:tabs>
        <w:ind w:left="0" w:right="33" w:firstLine="567"/>
      </w:pPr>
      <w:r>
        <w:t>Все конкурсные сочинения выполняются обучающимися в письменном виде на бланке Конкурса. Образец оформления конкурсного сочинения и бланк Конкурса размещены на сайте Конкурса.</w:t>
      </w:r>
    </w:p>
    <w:p w:rsidR="00401229" w:rsidRDefault="00401229" w:rsidP="00401229">
      <w:pPr>
        <w:numPr>
          <w:ilvl w:val="1"/>
          <w:numId w:val="7"/>
        </w:numPr>
        <w:tabs>
          <w:tab w:val="left" w:pos="851"/>
          <w:tab w:val="left" w:pos="993"/>
        </w:tabs>
        <w:ind w:left="0" w:right="33" w:firstLine="567"/>
      </w:pPr>
      <w:r>
        <w:t>На всех этапах Конкурса не подлежат оцениванию жюри конкурсные сочинения, подготовленные с нарушением требований к их оформлению или с нарушением сроков представления.</w:t>
      </w:r>
    </w:p>
    <w:p w:rsidR="00401229" w:rsidRDefault="00401229" w:rsidP="00401229">
      <w:pPr>
        <w:numPr>
          <w:ilvl w:val="1"/>
          <w:numId w:val="7"/>
        </w:numPr>
        <w:tabs>
          <w:tab w:val="left" w:pos="851"/>
          <w:tab w:val="left" w:pos="993"/>
        </w:tabs>
        <w:ind w:left="0" w:right="33" w:firstLine="567"/>
      </w:pPr>
      <w:r>
        <w:t>Каждый участник Конкурса имеет право представить на Конкурс одно конкурсное сочинение.</w:t>
      </w:r>
    </w:p>
    <w:p w:rsidR="00401229" w:rsidRDefault="00401229" w:rsidP="00401229">
      <w:pPr>
        <w:numPr>
          <w:ilvl w:val="1"/>
          <w:numId w:val="7"/>
        </w:numPr>
        <w:tabs>
          <w:tab w:val="left" w:pos="851"/>
          <w:tab w:val="left" w:pos="993"/>
        </w:tabs>
        <w:spacing w:after="155" w:line="259" w:lineRule="auto"/>
        <w:ind w:left="0" w:right="33" w:firstLine="567"/>
      </w:pPr>
      <w:r>
        <w:t>Участники Конкурса выполняют конкурсное сочинение самостоятельно.</w:t>
      </w:r>
    </w:p>
    <w:p w:rsidR="00401229" w:rsidRDefault="00401229" w:rsidP="00401229">
      <w:pPr>
        <w:tabs>
          <w:tab w:val="left" w:pos="851"/>
          <w:tab w:val="left" w:pos="993"/>
        </w:tabs>
        <w:ind w:right="33" w:firstLine="567"/>
      </w:pPr>
      <w:r>
        <w:t xml:space="preserve">На региональный этап Конкурса конкурсные сочинения принимаются в сканированном виде (в формате PDF, тип изображения ЧБ, разрешение 600 </w:t>
      </w:r>
      <w:proofErr w:type="spellStart"/>
      <w:r>
        <w:t>dpi</w:t>
      </w:r>
      <w:proofErr w:type="spellEnd"/>
      <w:r>
        <w:t>, объемом не более 3 МБ). К отсканированному конкурсному сочинению участника Конкурса прилагается копия, набранная на компьютере и сохраненная в формате</w:t>
      </w:r>
      <w:r w:rsidRPr="009856F2">
        <w:t xml:space="preserve"> </w:t>
      </w:r>
      <w:proofErr w:type="spellStart"/>
      <w:r>
        <w:t>Word</w:t>
      </w:r>
      <w:proofErr w:type="spellEnd"/>
      <w:r>
        <w:t xml:space="preserve"> (</w:t>
      </w:r>
      <w:proofErr w:type="spellStart"/>
      <w:r>
        <w:t>doc</w:t>
      </w:r>
      <w:proofErr w:type="spellEnd"/>
      <w:r>
        <w:t xml:space="preserve"> или </w:t>
      </w:r>
      <w:proofErr w:type="spellStart"/>
      <w:r>
        <w:t>docx</w:t>
      </w:r>
      <w:proofErr w:type="spellEnd"/>
      <w:r>
        <w:t>). При отсутствии одного из указанных вариантов представления конкурсное сочинение на федеральный этап Конкурса не принимается.</w:t>
      </w:r>
    </w:p>
    <w:p w:rsidR="00401229" w:rsidRDefault="00401229" w:rsidP="00401229">
      <w:pPr>
        <w:numPr>
          <w:ilvl w:val="1"/>
          <w:numId w:val="7"/>
        </w:numPr>
        <w:tabs>
          <w:tab w:val="left" w:pos="851"/>
          <w:tab w:val="left" w:pos="993"/>
        </w:tabs>
        <w:spacing w:after="285"/>
        <w:ind w:left="0" w:right="33" w:firstLine="567"/>
      </w:pPr>
      <w:r>
        <w:t>На всех этапах Конкурса жюри Конкурса проверяет конкурсные сочинения на наличие некорректных заимствований. В случае выявления на региональном этапе высокого процента некорректных заимствований в конкурсном сочинении (более 2594) участник Конкурса лишается права на дальнейшее участие в Конкурсе и не включается в список финалистов.</w:t>
      </w:r>
    </w:p>
    <w:p w:rsidR="00401229" w:rsidRDefault="00401229" w:rsidP="00401229">
      <w:pPr>
        <w:tabs>
          <w:tab w:val="left" w:pos="851"/>
          <w:tab w:val="left" w:pos="993"/>
        </w:tabs>
        <w:spacing w:after="408" w:line="259" w:lineRule="auto"/>
        <w:ind w:right="33" w:firstLine="567"/>
      </w:pPr>
      <w:r>
        <w:t>У. Критерии и порядок оценивания конкурсных сочинений</w:t>
      </w:r>
    </w:p>
    <w:p w:rsidR="00401229" w:rsidRDefault="00401229" w:rsidP="00401229">
      <w:pPr>
        <w:numPr>
          <w:ilvl w:val="1"/>
          <w:numId w:val="6"/>
        </w:numPr>
        <w:tabs>
          <w:tab w:val="left" w:pos="851"/>
          <w:tab w:val="left" w:pos="993"/>
        </w:tabs>
        <w:ind w:left="0" w:right="33" w:firstLine="567"/>
      </w:pPr>
      <w:r>
        <w:t>Каждое конкурсное сочинение на региональном и федеральном этапах Конкурса проверяется и оценивается тремя членами жюри.</w:t>
      </w:r>
    </w:p>
    <w:p w:rsidR="00401229" w:rsidRDefault="00401229" w:rsidP="00401229">
      <w:pPr>
        <w:numPr>
          <w:ilvl w:val="1"/>
          <w:numId w:val="6"/>
        </w:numPr>
        <w:tabs>
          <w:tab w:val="left" w:pos="851"/>
          <w:tab w:val="left" w:pos="993"/>
        </w:tabs>
        <w:ind w:left="0" w:right="33" w:firstLine="567"/>
      </w:pPr>
      <w:r>
        <w:t>Оценивание конкурсных сочинений жюри регионального и федерального этапов осуществляется по следующим критериям:</w:t>
      </w:r>
    </w:p>
    <w:p w:rsidR="00401229" w:rsidRDefault="00401229" w:rsidP="00401229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134" w:line="259" w:lineRule="auto"/>
        <w:ind w:left="0" w:right="33" w:firstLine="567"/>
      </w:pPr>
      <w:r>
        <w:t>содержание сочинения: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ind w:right="33" w:firstLine="567"/>
      </w:pPr>
      <w:r>
        <w:t xml:space="preserve">соответствие сочинения выбранному тематическому направлению; 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ind w:right="33" w:firstLine="567"/>
      </w:pPr>
      <w:r>
        <w:t>формулировка темы сочинения (уместность, самостоятельность, оригинальность);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ind w:right="33" w:firstLine="567"/>
      </w:pPr>
      <w:r>
        <w:t xml:space="preserve">соответствие содержания конкурсного сочинения выбранной теме; 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ind w:right="33" w:firstLine="567"/>
      </w:pPr>
      <w:r>
        <w:t xml:space="preserve">полнота раскрытия темы сочинения; 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ind w:right="33" w:firstLine="567"/>
      </w:pPr>
      <w:r>
        <w:t>оригинальность авторского замысла;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ind w:right="33" w:firstLine="567"/>
      </w:pPr>
      <w:r>
        <w:t xml:space="preserve"> корректное использование литературного, исторического, фактического (в том числе биографического), научного и другого материала;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ind w:right="33" w:firstLine="567"/>
      </w:pPr>
      <w:r>
        <w:t xml:space="preserve"> соответствие содержания конкурсного сочинения выбранному жанру;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ind w:right="33" w:firstLine="567"/>
      </w:pPr>
      <w:r>
        <w:t>воплощенность идейного замысла;</w:t>
      </w:r>
    </w:p>
    <w:p w:rsidR="00401229" w:rsidRDefault="00401229" w:rsidP="00401229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120" w:line="259" w:lineRule="auto"/>
        <w:ind w:left="0" w:right="33" w:firstLine="567"/>
      </w:pPr>
      <w:r>
        <w:t>жанровое и языковое своеобразие сочинения: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spacing w:after="3" w:line="367" w:lineRule="auto"/>
        <w:ind w:right="33" w:firstLine="567"/>
        <w:jc w:val="left"/>
      </w:pPr>
      <w:r>
        <w:t xml:space="preserve">наличие в сочинении признаков выбранного жанра; 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spacing w:after="3" w:line="367" w:lineRule="auto"/>
        <w:ind w:right="33" w:firstLine="567"/>
        <w:jc w:val="left"/>
      </w:pPr>
      <w:r>
        <w:t>цельность, логичность и соразмерность композиции сочинения;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spacing w:after="3" w:line="367" w:lineRule="auto"/>
        <w:ind w:right="33" w:firstLine="567"/>
        <w:jc w:val="left"/>
      </w:pPr>
      <w:r>
        <w:t>богатство лексики и разнообразие синтаксических конструкций;</w:t>
      </w:r>
    </w:p>
    <w:p w:rsidR="00401229" w:rsidRDefault="00401229" w:rsidP="00401229">
      <w:pPr>
        <w:tabs>
          <w:tab w:val="left" w:pos="709"/>
          <w:tab w:val="left" w:pos="851"/>
          <w:tab w:val="left" w:pos="993"/>
        </w:tabs>
        <w:spacing w:after="3" w:line="367" w:lineRule="auto"/>
        <w:ind w:right="33" w:firstLine="567"/>
        <w:jc w:val="left"/>
      </w:pPr>
      <w:r>
        <w:t>точность, ясность и выразительность речи;</w:t>
      </w:r>
    </w:p>
    <w:p w:rsidR="00401229" w:rsidRDefault="00401229" w:rsidP="00401229">
      <w:pPr>
        <w:tabs>
          <w:tab w:val="left" w:pos="709"/>
          <w:tab w:val="left" w:pos="851"/>
          <w:tab w:val="left" w:pos="993"/>
          <w:tab w:val="left" w:pos="8364"/>
        </w:tabs>
        <w:spacing w:after="3" w:line="367" w:lineRule="auto"/>
        <w:ind w:right="33" w:firstLine="567"/>
        <w:jc w:val="left"/>
      </w:pPr>
      <w:r>
        <w:t xml:space="preserve"> целесообразность использования языковых средств; стилевое единство;</w:t>
      </w:r>
    </w:p>
    <w:p w:rsidR="00401229" w:rsidRDefault="00401229" w:rsidP="00401229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122" w:line="259" w:lineRule="auto"/>
        <w:ind w:left="0" w:right="33" w:firstLine="567"/>
      </w:pPr>
      <w:r>
        <w:t>грамотность сочинения:</w:t>
      </w:r>
    </w:p>
    <w:p w:rsidR="00401229" w:rsidRDefault="00401229" w:rsidP="00401229">
      <w:pPr>
        <w:tabs>
          <w:tab w:val="left" w:pos="851"/>
          <w:tab w:val="left" w:pos="993"/>
        </w:tabs>
        <w:ind w:right="33" w:firstLine="567"/>
      </w:pPr>
      <w:r>
        <w:t xml:space="preserve">соблюдение орфографических норм русского языка; </w:t>
      </w:r>
    </w:p>
    <w:p w:rsidR="00401229" w:rsidRDefault="00401229" w:rsidP="00401229">
      <w:pPr>
        <w:tabs>
          <w:tab w:val="left" w:pos="851"/>
          <w:tab w:val="left" w:pos="993"/>
        </w:tabs>
        <w:ind w:right="33" w:firstLine="567"/>
      </w:pPr>
      <w:r>
        <w:t xml:space="preserve">соблюдение пунктуационных норм русского языка; </w:t>
      </w:r>
    </w:p>
    <w:p w:rsidR="00401229" w:rsidRDefault="00401229" w:rsidP="00401229">
      <w:pPr>
        <w:tabs>
          <w:tab w:val="left" w:pos="851"/>
          <w:tab w:val="left" w:pos="993"/>
        </w:tabs>
        <w:ind w:right="33" w:firstLine="567"/>
      </w:pPr>
      <w:r>
        <w:t>соблюдение языковых норм (правил употребления слов, грамматических форм и стилистических ресурсов).</w:t>
      </w:r>
    </w:p>
    <w:p w:rsidR="00401229" w:rsidRDefault="00401229" w:rsidP="00401229">
      <w:pPr>
        <w:tabs>
          <w:tab w:val="left" w:pos="851"/>
          <w:tab w:val="left" w:pos="993"/>
        </w:tabs>
        <w:ind w:right="33" w:firstLine="567"/>
      </w:pPr>
      <w:r>
        <w:t>На региональном этапе Конкурса жюри дополнительно оценивает конкурсные сочинения по критерию «Общее читательское восприятие текста сочинения».</w:t>
      </w:r>
    </w:p>
    <w:p w:rsidR="00401229" w:rsidRDefault="00401229" w:rsidP="00401229">
      <w:pPr>
        <w:tabs>
          <w:tab w:val="left" w:pos="851"/>
          <w:tab w:val="left" w:pos="993"/>
        </w:tabs>
        <w:spacing w:after="0" w:line="259" w:lineRule="auto"/>
        <w:ind w:right="33" w:firstLine="567"/>
      </w:pPr>
      <w:r>
        <w:t>5.3. Оценка по каждому показателю выставляется по шкале 0-3 балла.</w:t>
      </w:r>
    </w:p>
    <w:p w:rsidR="00401229" w:rsidRDefault="00401229" w:rsidP="00401229">
      <w:pPr>
        <w:tabs>
          <w:tab w:val="left" w:pos="851"/>
          <w:tab w:val="left" w:pos="993"/>
        </w:tabs>
        <w:spacing w:after="0" w:line="259" w:lineRule="auto"/>
        <w:ind w:right="33" w:firstLine="567"/>
      </w:pPr>
      <w:r>
        <w:t>VI. Определение победителей и подведение итогов Конкурса</w:t>
      </w:r>
    </w:p>
    <w:p w:rsidR="00401229" w:rsidRDefault="00401229" w:rsidP="00401229">
      <w:pPr>
        <w:numPr>
          <w:ilvl w:val="1"/>
          <w:numId w:val="9"/>
        </w:numPr>
        <w:tabs>
          <w:tab w:val="left" w:pos="851"/>
          <w:tab w:val="left" w:pos="993"/>
        </w:tabs>
        <w:spacing w:after="45"/>
        <w:ind w:left="0" w:right="33" w:firstLine="567"/>
      </w:pPr>
      <w:r>
        <w:t xml:space="preserve">Призеры и победитель регионального этапа Конкурса в субъектах Российской Федерации определяются на основании результатов оценивания конкурсных сочинений жюри регионального этапа Конкурса. Результаты оценивания оформляются в виде рейтингового списка участников Конкурса в субъекте Российской Федерации. </w:t>
      </w:r>
    </w:p>
    <w:p w:rsidR="00401229" w:rsidRDefault="00401229" w:rsidP="00401229">
      <w:pPr>
        <w:numPr>
          <w:ilvl w:val="1"/>
          <w:numId w:val="9"/>
        </w:numPr>
        <w:tabs>
          <w:tab w:val="left" w:pos="851"/>
          <w:tab w:val="left" w:pos="993"/>
        </w:tabs>
        <w:ind w:left="0" w:right="33" w:firstLine="567"/>
      </w:pPr>
      <w:r>
        <w:t>Определение победителей регионального этапа Конкурса осуществляется на основании оценивания конкурсных сочинений членами жюри регионального этапа и в соответствии с рейтинговым списком регионального этапа Конкурса.</w:t>
      </w:r>
    </w:p>
    <w:p w:rsidR="00401229" w:rsidRDefault="00401229" w:rsidP="00401229">
      <w:pPr>
        <w:numPr>
          <w:ilvl w:val="1"/>
          <w:numId w:val="9"/>
        </w:numPr>
        <w:tabs>
          <w:tab w:val="left" w:pos="851"/>
          <w:tab w:val="left" w:pos="993"/>
        </w:tabs>
        <w:spacing w:after="154" w:line="259" w:lineRule="auto"/>
        <w:ind w:left="0" w:right="33" w:firstLine="567"/>
      </w:pPr>
      <w:r>
        <w:t>По итогам Конкурса издается сборник сочинений финалистов Конкурса.</w:t>
      </w:r>
    </w:p>
    <w:p w:rsidR="00401229" w:rsidRDefault="00401229" w:rsidP="00401229">
      <w:pPr>
        <w:numPr>
          <w:ilvl w:val="1"/>
          <w:numId w:val="9"/>
        </w:numPr>
        <w:tabs>
          <w:tab w:val="left" w:pos="851"/>
          <w:tab w:val="left" w:pos="993"/>
        </w:tabs>
        <w:ind w:left="0" w:right="33" w:firstLine="567"/>
      </w:pPr>
      <w:r>
        <w:t xml:space="preserve">Финалисты и победители Конкурса награждаются дипломами. </w:t>
      </w:r>
    </w:p>
    <w:p w:rsidR="00401229" w:rsidRDefault="00401229" w:rsidP="00401229">
      <w:pPr>
        <w:numPr>
          <w:ilvl w:val="1"/>
          <w:numId w:val="9"/>
        </w:numPr>
        <w:tabs>
          <w:tab w:val="left" w:pos="851"/>
          <w:tab w:val="left" w:pos="993"/>
        </w:tabs>
        <w:spacing w:after="140" w:line="259" w:lineRule="auto"/>
        <w:ind w:left="0" w:right="33" w:firstLine="567"/>
      </w:pPr>
      <w:r>
        <w:t>Списки финалистов и победителей Конкурса размещаются на сайте</w:t>
      </w:r>
    </w:p>
    <w:p w:rsidR="003C1969" w:rsidRDefault="00401229" w:rsidP="00401229">
      <w:pPr>
        <w:spacing w:line="259" w:lineRule="auto"/>
        <w:ind w:right="4"/>
      </w:pPr>
      <w:r>
        <w:t xml:space="preserve">ГАОУ ДПО «Тувинский институт развития образования и </w:t>
      </w:r>
      <w:r w:rsidRPr="00F9346C">
        <w:t>повышения</w:t>
      </w:r>
      <w:r>
        <w:t xml:space="preserve"> квалификации».</w:t>
      </w:r>
    </w:p>
    <w:sectPr w:rsidR="003C1969" w:rsidSect="007F3F0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4" w:h="16838"/>
      <w:pgMar w:top="1296" w:right="566" w:bottom="1205" w:left="1099" w:header="701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CD" w:rsidRDefault="00CB18CD">
      <w:pPr>
        <w:spacing w:after="0" w:line="240" w:lineRule="auto"/>
      </w:pPr>
      <w:r>
        <w:separator/>
      </w:r>
    </w:p>
  </w:endnote>
  <w:endnote w:type="continuationSeparator" w:id="0">
    <w:p w:rsidR="00CB18CD" w:rsidRDefault="00CB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1036E8">
    <w:pPr>
      <w:spacing w:after="0" w:line="259" w:lineRule="auto"/>
      <w:ind w:left="2693" w:right="0"/>
      <w:jc w:val="left"/>
    </w:pPr>
    <w:r>
      <w:rPr>
        <w:sz w:val="18"/>
      </w:rPr>
      <w:t xml:space="preserve">- </w:t>
    </w:r>
    <w:r>
      <w:rPr>
        <w:sz w:val="16"/>
      </w:rPr>
      <w:t>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1036E8">
    <w:pPr>
      <w:spacing w:after="0" w:line="259" w:lineRule="auto"/>
      <w:ind w:left="2693" w:right="0"/>
      <w:jc w:val="left"/>
    </w:pPr>
    <w:r>
      <w:rPr>
        <w:sz w:val="18"/>
      </w:rPr>
      <w:t xml:space="preserve">- </w:t>
    </w:r>
    <w:r>
      <w:rPr>
        <w:sz w:val="16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1036E8">
    <w:pPr>
      <w:spacing w:after="0" w:line="259" w:lineRule="auto"/>
      <w:ind w:left="-571" w:right="0"/>
      <w:jc w:val="left"/>
    </w:pPr>
    <w:r>
      <w:rPr>
        <w:sz w:val="16"/>
      </w:rPr>
      <w:t xml:space="preserve">Состав жюри </w:t>
    </w:r>
    <w:r>
      <w:rPr>
        <w:sz w:val="18"/>
      </w:rPr>
      <w:t xml:space="preserve">- </w:t>
    </w:r>
    <w:r>
      <w:rPr>
        <w:sz w:val="16"/>
      </w:rPr>
      <w:t>04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3C1969">
    <w:pPr>
      <w:spacing w:after="0" w:line="259" w:lineRule="auto"/>
      <w:ind w:left="-571" w:righ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1036E8">
    <w:pPr>
      <w:spacing w:after="0" w:line="259" w:lineRule="auto"/>
      <w:ind w:left="-571" w:right="0"/>
      <w:jc w:val="left"/>
    </w:pPr>
    <w:r>
      <w:rPr>
        <w:sz w:val="16"/>
      </w:rPr>
      <w:t xml:space="preserve">Состав жюри </w:t>
    </w:r>
    <w:r>
      <w:rPr>
        <w:sz w:val="18"/>
      </w:rPr>
      <w:t xml:space="preserve">- </w:t>
    </w:r>
    <w:r>
      <w:rPr>
        <w:sz w:val="16"/>
      </w:rPr>
      <w:t>04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3C1969" w:rsidP="00401229">
    <w:pPr>
      <w:spacing w:after="0" w:line="259" w:lineRule="auto"/>
      <w:ind w:right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3C1969" w:rsidP="00401229">
    <w:pPr>
      <w:spacing w:after="0" w:line="259" w:lineRule="auto"/>
      <w:ind w:right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1036E8">
    <w:pPr>
      <w:spacing w:after="0" w:line="259" w:lineRule="auto"/>
      <w:ind w:left="29" w:right="0"/>
      <w:jc w:val="left"/>
    </w:pPr>
    <w:r>
      <w:rPr>
        <w:sz w:val="16"/>
      </w:rPr>
      <w:t xml:space="preserve">Положение о конкурсе </w:t>
    </w:r>
    <w:r>
      <w:rPr>
        <w:sz w:val="20"/>
      </w:rPr>
      <w:t xml:space="preserve">- </w:t>
    </w:r>
    <w:r>
      <w:rPr>
        <w:sz w:val="16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CD" w:rsidRDefault="00CB18CD">
      <w:pPr>
        <w:spacing w:after="0" w:line="240" w:lineRule="auto"/>
      </w:pPr>
      <w:r>
        <w:separator/>
      </w:r>
    </w:p>
  </w:footnote>
  <w:footnote w:type="continuationSeparator" w:id="0">
    <w:p w:rsidR="00CB18CD" w:rsidRDefault="00CB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3C1969">
    <w:pPr>
      <w:spacing w:after="160" w:line="259" w:lineRule="auto"/>
      <w:ind w:righ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3C1969">
    <w:pPr>
      <w:spacing w:after="160" w:line="259" w:lineRule="auto"/>
      <w:ind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3C1969">
    <w:pPr>
      <w:spacing w:after="160" w:line="259" w:lineRule="auto"/>
      <w:ind w:righ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3C1969">
    <w:pPr>
      <w:spacing w:after="160" w:line="259" w:lineRule="auto"/>
      <w:ind w:righ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3C1969">
    <w:pPr>
      <w:spacing w:after="160" w:line="259" w:lineRule="auto"/>
      <w:ind w:right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3C1969">
    <w:pPr>
      <w:spacing w:after="160" w:line="259" w:lineRule="auto"/>
      <w:ind w:right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7F3F08">
    <w:pPr>
      <w:spacing w:after="0" w:line="259" w:lineRule="auto"/>
      <w:ind w:right="82"/>
      <w:jc w:val="center"/>
    </w:pPr>
    <w:r>
      <w:fldChar w:fldCharType="begin"/>
    </w:r>
    <w:r w:rsidR="001036E8">
      <w:instrText xml:space="preserve"> PAGE   \* MERGEFORMAT </w:instrText>
    </w:r>
    <w:r>
      <w:fldChar w:fldCharType="separate"/>
    </w:r>
    <w:r w:rsidR="00B92BDE" w:rsidRPr="00B92BDE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7F3F08">
    <w:pPr>
      <w:spacing w:after="0" w:line="259" w:lineRule="auto"/>
      <w:ind w:right="82"/>
      <w:jc w:val="center"/>
    </w:pPr>
    <w:r>
      <w:fldChar w:fldCharType="begin"/>
    </w:r>
    <w:r w:rsidR="001036E8">
      <w:instrText xml:space="preserve"> PAGE   \* MERGEFORMAT </w:instrText>
    </w:r>
    <w:r>
      <w:fldChar w:fldCharType="separate"/>
    </w:r>
    <w:r w:rsidR="00B92BDE" w:rsidRPr="00B92BDE">
      <w:rPr>
        <w:noProof/>
        <w:sz w:val="24"/>
      </w:rPr>
      <w:t>7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69" w:rsidRDefault="007F3F08">
    <w:pPr>
      <w:spacing w:after="0" w:line="259" w:lineRule="auto"/>
      <w:ind w:right="82"/>
      <w:jc w:val="center"/>
    </w:pPr>
    <w:r>
      <w:fldChar w:fldCharType="begin"/>
    </w:r>
    <w:r w:rsidR="001036E8">
      <w:instrText xml:space="preserve"> PAGE   \* MERGEFORMAT </w:instrText>
    </w:r>
    <w:r>
      <w:fldChar w:fldCharType="separate"/>
    </w:r>
    <w:r w:rsidR="001036E8"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F4C"/>
    <w:multiLevelType w:val="multilevel"/>
    <w:tmpl w:val="44B89C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762C04"/>
    <w:multiLevelType w:val="multilevel"/>
    <w:tmpl w:val="A0986DC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680D1B"/>
    <w:multiLevelType w:val="multilevel"/>
    <w:tmpl w:val="DF067CC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300922"/>
    <w:multiLevelType w:val="hybridMultilevel"/>
    <w:tmpl w:val="FB54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A4BCF"/>
    <w:multiLevelType w:val="multilevel"/>
    <w:tmpl w:val="F4945698"/>
    <w:lvl w:ilvl="0">
      <w:start w:val="1"/>
      <w:numFmt w:val="decimal"/>
      <w:lvlText w:val="%1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E55033"/>
    <w:multiLevelType w:val="multilevel"/>
    <w:tmpl w:val="E04A30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A202D1"/>
    <w:multiLevelType w:val="multilevel"/>
    <w:tmpl w:val="6028422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A56137"/>
    <w:multiLevelType w:val="hybridMultilevel"/>
    <w:tmpl w:val="89D8CB48"/>
    <w:lvl w:ilvl="0" w:tplc="42368F12">
      <w:start w:val="1"/>
      <w:numFmt w:val="decimal"/>
      <w:lvlText w:val="%1)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E2306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3AB5D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AD2A48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4A2C4E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6A895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6DE496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80A62D4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16580E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BD55EA"/>
    <w:multiLevelType w:val="hybridMultilevel"/>
    <w:tmpl w:val="89921B04"/>
    <w:lvl w:ilvl="0" w:tplc="E3888B3A">
      <w:start w:val="3"/>
      <w:numFmt w:val="decimal"/>
      <w:lvlText w:val="%1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28F7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161C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9C79F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40E5A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8B95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0AF0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ECBD8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04D5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DC514A"/>
    <w:multiLevelType w:val="multilevel"/>
    <w:tmpl w:val="A6BCF0A4"/>
    <w:lvl w:ilvl="0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A04ADE"/>
    <w:multiLevelType w:val="hybridMultilevel"/>
    <w:tmpl w:val="BB7E4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1969"/>
    <w:rsid w:val="001036E8"/>
    <w:rsid w:val="001D556A"/>
    <w:rsid w:val="00246012"/>
    <w:rsid w:val="003C1969"/>
    <w:rsid w:val="00401229"/>
    <w:rsid w:val="007F3F08"/>
    <w:rsid w:val="008231BA"/>
    <w:rsid w:val="00865CEA"/>
    <w:rsid w:val="009C525B"/>
    <w:rsid w:val="00B92BDE"/>
    <w:rsid w:val="00C77328"/>
    <w:rsid w:val="00CB18CD"/>
    <w:rsid w:val="00E52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FC8AF-03A7-4D9D-AED7-F191A564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F08"/>
    <w:pPr>
      <w:spacing w:after="5" w:line="366" w:lineRule="auto"/>
      <w:ind w:right="22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F3F08"/>
    <w:pPr>
      <w:keepNext/>
      <w:keepLines/>
      <w:spacing w:after="0"/>
      <w:ind w:right="62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3F08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rsid w:val="007F3F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56A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D556A"/>
    <w:pPr>
      <w:spacing w:after="200" w:line="276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a6">
    <w:name w:val="Hyperlink"/>
    <w:basedOn w:val="a0"/>
    <w:uiPriority w:val="99"/>
    <w:unhideWhenUsed/>
    <w:rsid w:val="00401229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823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8231BA"/>
    <w:pPr>
      <w:spacing w:before="100" w:beforeAutospacing="1" w:after="100" w:afterAutospacing="1" w:line="240" w:lineRule="auto"/>
      <w:ind w:right="0"/>
      <w:jc w:val="left"/>
    </w:pPr>
    <w:rPr>
      <w:color w:val="auto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9C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525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mailto:kafedra-fo@mail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2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06D9-E79A-4350-BC20-D5E84A99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8</cp:revision>
  <cp:lastPrinted>2019-12-31T04:45:00Z</cp:lastPrinted>
  <dcterms:created xsi:type="dcterms:W3CDTF">2019-12-31T03:50:00Z</dcterms:created>
  <dcterms:modified xsi:type="dcterms:W3CDTF">2019-12-31T04:52:00Z</dcterms:modified>
</cp:coreProperties>
</file>